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120" w:rsidRDefault="003E1120" w:rsidP="003E06FC">
      <w:pPr>
        <w:rPr>
          <w:rFonts w:cs="Arial"/>
          <w:b/>
          <w:bCs/>
          <w:sz w:val="28"/>
          <w:szCs w:val="28"/>
          <w:rtl/>
        </w:rPr>
      </w:pPr>
    </w:p>
    <w:p w:rsidR="003E1120" w:rsidRDefault="003E1120" w:rsidP="003E06FC">
      <w:pPr>
        <w:rPr>
          <w:rFonts w:cs="Arial"/>
          <w:b/>
          <w:bCs/>
          <w:sz w:val="28"/>
          <w:szCs w:val="28"/>
          <w:rtl/>
        </w:rPr>
      </w:pPr>
    </w:p>
    <w:p w:rsidR="003E06FC" w:rsidRDefault="003A7B04" w:rsidP="003E06FC">
      <w:pPr>
        <w:rPr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מדיניות הועדה ו</w:t>
      </w:r>
      <w:r w:rsidR="003E06FC" w:rsidRPr="003E1120">
        <w:rPr>
          <w:rFonts w:cs="Arial"/>
          <w:b/>
          <w:bCs/>
          <w:sz w:val="28"/>
          <w:szCs w:val="28"/>
          <w:u w:val="single"/>
          <w:rtl/>
        </w:rPr>
        <w:t>הנחיות להגשת תכנית בינוי</w:t>
      </w:r>
      <w:r w:rsidR="00BF1DE9">
        <w:rPr>
          <w:rFonts w:hint="cs"/>
          <w:b/>
          <w:bCs/>
          <w:sz w:val="28"/>
          <w:szCs w:val="28"/>
          <w:u w:val="single"/>
          <w:rtl/>
        </w:rPr>
        <w:t xml:space="preserve"> ופיתוח</w:t>
      </w:r>
    </w:p>
    <w:p w:rsidR="003E1120" w:rsidRPr="003E1120" w:rsidRDefault="003E1120" w:rsidP="003E06FC">
      <w:pPr>
        <w:rPr>
          <w:b/>
          <w:bCs/>
          <w:u w:val="single"/>
          <w:rtl/>
        </w:rPr>
      </w:pPr>
      <w:r w:rsidRPr="003E1120">
        <w:rPr>
          <w:rFonts w:hint="cs"/>
          <w:b/>
          <w:bCs/>
          <w:u w:val="single"/>
          <w:rtl/>
        </w:rPr>
        <w:t>רקע</w:t>
      </w:r>
    </w:p>
    <w:p w:rsidR="003E1120" w:rsidRDefault="003E1120" w:rsidP="003E06FC">
      <w:pPr>
        <w:rPr>
          <w:rtl/>
        </w:rPr>
      </w:pPr>
      <w:r w:rsidRPr="003E1120">
        <w:rPr>
          <w:rFonts w:cs="Arial"/>
          <w:rtl/>
        </w:rPr>
        <w:t xml:space="preserve">הליך אישור </w:t>
      </w:r>
      <w:proofErr w:type="spellStart"/>
      <w:r w:rsidRPr="003E1120">
        <w:rPr>
          <w:rFonts w:cs="Arial"/>
          <w:rtl/>
        </w:rPr>
        <w:t>תכניות</w:t>
      </w:r>
      <w:proofErr w:type="spellEnd"/>
      <w:r w:rsidRPr="003E1120">
        <w:rPr>
          <w:rFonts w:cs="Arial"/>
          <w:rtl/>
        </w:rPr>
        <w:t xml:space="preserve"> הבינוי והפיתוח ,1:250 הינו שלב תכנוני וסטטוטורי, ההכרחי לקידום ביצוע מיזמי הבניה וקודם להגשת בקשות להיתרי בניה </w:t>
      </w:r>
      <w:r w:rsidR="00D00749">
        <w:rPr>
          <w:rFonts w:cs="Arial" w:hint="cs"/>
          <w:rtl/>
        </w:rPr>
        <w:t xml:space="preserve">ככל שנדרש </w:t>
      </w:r>
      <w:proofErr w:type="spellStart"/>
      <w:r w:rsidR="00D00749">
        <w:rPr>
          <w:rFonts w:cs="Arial" w:hint="cs"/>
          <w:rtl/>
        </w:rPr>
        <w:t>בתכנית</w:t>
      </w:r>
      <w:proofErr w:type="spellEnd"/>
      <w:r w:rsidR="00D00749">
        <w:rPr>
          <w:rFonts w:cs="Arial" w:hint="cs"/>
          <w:rtl/>
        </w:rPr>
        <w:t xml:space="preserve"> מאושרת .</w:t>
      </w:r>
      <w:r w:rsidRPr="003E1120">
        <w:rPr>
          <w:rFonts w:cs="Arial"/>
          <w:rtl/>
        </w:rPr>
        <w:t xml:space="preserve"> </w:t>
      </w:r>
    </w:p>
    <w:p w:rsidR="003E1120" w:rsidRPr="003E1120" w:rsidRDefault="003E1120" w:rsidP="003E06FC">
      <w:pPr>
        <w:rPr>
          <w:b/>
          <w:bCs/>
          <w:u w:val="single"/>
          <w:rtl/>
        </w:rPr>
      </w:pPr>
      <w:r w:rsidRPr="003E1120">
        <w:rPr>
          <w:rFonts w:hint="cs"/>
          <w:b/>
          <w:bCs/>
          <w:u w:val="single"/>
          <w:rtl/>
        </w:rPr>
        <w:t>כללי</w:t>
      </w:r>
    </w:p>
    <w:p w:rsidR="003E1120" w:rsidRDefault="003E1120" w:rsidP="00BF1DE9">
      <w:pPr>
        <w:spacing w:after="0"/>
        <w:rPr>
          <w:rtl/>
        </w:rPr>
      </w:pPr>
      <w:r w:rsidRPr="003E1120">
        <w:rPr>
          <w:rtl/>
        </w:rPr>
        <w:t xml:space="preserve">על </w:t>
      </w:r>
      <w:proofErr w:type="spellStart"/>
      <w:r w:rsidRPr="003E1120">
        <w:rPr>
          <w:rtl/>
        </w:rPr>
        <w:t>התכנית</w:t>
      </w:r>
      <w:proofErr w:type="spellEnd"/>
      <w:r w:rsidRPr="003E1120">
        <w:rPr>
          <w:rtl/>
        </w:rPr>
        <w:t xml:space="preserve"> להיצמד לעקרונות הבינוי והפיתוח האדריכליים שהותוו </w:t>
      </w:r>
      <w:proofErr w:type="spellStart"/>
      <w:r w:rsidRPr="003E1120">
        <w:rPr>
          <w:rtl/>
        </w:rPr>
        <w:t>בתכניות</w:t>
      </w:r>
      <w:proofErr w:type="spellEnd"/>
      <w:r w:rsidRPr="003E1120">
        <w:rPr>
          <w:rtl/>
        </w:rPr>
        <w:t xml:space="preserve"> המאושרות </w:t>
      </w:r>
      <w:proofErr w:type="spellStart"/>
      <w:r w:rsidRPr="003E1120">
        <w:rPr>
          <w:rtl/>
        </w:rPr>
        <w:t>ובתכנית</w:t>
      </w:r>
      <w:proofErr w:type="spellEnd"/>
      <w:r w:rsidRPr="003E1120">
        <w:rPr>
          <w:rtl/>
        </w:rPr>
        <w:t xml:space="preserve"> הבינוי</w:t>
      </w:r>
    </w:p>
    <w:p w:rsidR="003E1120" w:rsidRPr="00A074D9" w:rsidRDefault="003E1120" w:rsidP="00BF1DE9">
      <w:pPr>
        <w:spacing w:after="0"/>
        <w:rPr>
          <w:b/>
          <w:bCs/>
          <w:u w:val="single"/>
          <w:rtl/>
        </w:rPr>
      </w:pPr>
      <w:r w:rsidRPr="00A074D9">
        <w:rPr>
          <w:rFonts w:cs="Arial"/>
          <w:b/>
          <w:bCs/>
          <w:u w:val="single"/>
          <w:rtl/>
        </w:rPr>
        <w:t>אבני הדרך העיקריות- שלבים</w:t>
      </w:r>
    </w:p>
    <w:p w:rsidR="003E1120" w:rsidRDefault="003E1120" w:rsidP="00BF1DE9">
      <w:pPr>
        <w:spacing w:after="0"/>
        <w:rPr>
          <w:rtl/>
        </w:rPr>
      </w:pPr>
      <w:r>
        <w:rPr>
          <w:rFonts w:cs="Arial"/>
          <w:rtl/>
        </w:rPr>
        <w:t xml:space="preserve">הכנת </w:t>
      </w:r>
      <w:proofErr w:type="spellStart"/>
      <w:r>
        <w:rPr>
          <w:rFonts w:cs="Arial"/>
          <w:rtl/>
        </w:rPr>
        <w:t>תכניות</w:t>
      </w:r>
      <w:proofErr w:type="spellEnd"/>
      <w:r>
        <w:rPr>
          <w:rFonts w:cs="Arial"/>
          <w:rtl/>
        </w:rPr>
        <w:t xml:space="preserve"> ביוני לביצוע 1:250, 1:500 או 1:100 – תכנון מפורט בהתאם להנחיות </w:t>
      </w:r>
      <w:proofErr w:type="spellStart"/>
      <w:r>
        <w:rPr>
          <w:rFonts w:cs="Arial"/>
          <w:rtl/>
        </w:rPr>
        <w:t>התכנית</w:t>
      </w:r>
      <w:proofErr w:type="spellEnd"/>
      <w:r>
        <w:rPr>
          <w:rFonts w:cs="Arial"/>
          <w:rtl/>
        </w:rPr>
        <w:t xml:space="preserve"> התקפה </w:t>
      </w:r>
      <w:proofErr w:type="spellStart"/>
      <w:r>
        <w:rPr>
          <w:rFonts w:cs="Arial"/>
          <w:rtl/>
        </w:rPr>
        <w:t>ותכנית</w:t>
      </w:r>
      <w:proofErr w:type="spellEnd"/>
      <w:r>
        <w:rPr>
          <w:rFonts w:cs="Arial"/>
          <w:rtl/>
        </w:rPr>
        <w:t xml:space="preserve"> הבינוי 1:500 המאושרת (או בקנה מידה המאושר בתוכנית בנין עיר)</w:t>
      </w:r>
      <w:r w:rsidR="00A074D9">
        <w:rPr>
          <w:rFonts w:hint="cs"/>
          <w:rtl/>
        </w:rPr>
        <w:t xml:space="preserve"> </w:t>
      </w:r>
      <w:r w:rsidRPr="00A074D9">
        <w:rPr>
          <w:rFonts w:cs="Arial"/>
          <w:b/>
          <w:bCs/>
          <w:rtl/>
        </w:rPr>
        <w:t>אחריות: יזם</w:t>
      </w:r>
    </w:p>
    <w:p w:rsidR="003E1120" w:rsidRDefault="003E1120" w:rsidP="00BF1DE9">
      <w:pPr>
        <w:spacing w:after="0"/>
        <w:rPr>
          <w:rtl/>
        </w:rPr>
      </w:pPr>
      <w:r>
        <w:rPr>
          <w:rFonts w:cs="Arial"/>
          <w:rtl/>
        </w:rPr>
        <w:t xml:space="preserve">התנעת ההליך – הצגת </w:t>
      </w:r>
      <w:proofErr w:type="spellStart"/>
      <w:r>
        <w:rPr>
          <w:rFonts w:cs="Arial"/>
          <w:rtl/>
        </w:rPr>
        <w:t>התכנית</w:t>
      </w:r>
      <w:proofErr w:type="spellEnd"/>
      <w:r>
        <w:rPr>
          <w:rFonts w:cs="Arial"/>
          <w:rtl/>
        </w:rPr>
        <w:t xml:space="preserve"> בפני צוות התכנון בוועדה קבלת הנחיות עקרוניות </w:t>
      </w:r>
      <w:proofErr w:type="spellStart"/>
      <w:r>
        <w:rPr>
          <w:rFonts w:cs="Arial"/>
          <w:rtl/>
        </w:rPr>
        <w:t>לתכנית</w:t>
      </w:r>
      <w:proofErr w:type="spellEnd"/>
      <w:r>
        <w:rPr>
          <w:rFonts w:cs="Arial"/>
          <w:rtl/>
        </w:rPr>
        <w:t xml:space="preserve"> המוצעת</w:t>
      </w:r>
      <w:r w:rsidR="00A074D9">
        <w:rPr>
          <w:rFonts w:hint="cs"/>
          <w:rtl/>
        </w:rPr>
        <w:t xml:space="preserve"> .</w:t>
      </w:r>
      <w:r w:rsidRPr="00A074D9">
        <w:rPr>
          <w:rFonts w:cs="Arial"/>
          <w:b/>
          <w:bCs/>
          <w:rtl/>
        </w:rPr>
        <w:t xml:space="preserve">אחריות : יזם מול </w:t>
      </w:r>
      <w:r w:rsidR="00A074D9">
        <w:rPr>
          <w:rFonts w:cs="Arial" w:hint="cs"/>
          <w:b/>
          <w:bCs/>
          <w:rtl/>
        </w:rPr>
        <w:t>מנהלת הועדה</w:t>
      </w:r>
    </w:p>
    <w:p w:rsidR="003E1120" w:rsidRDefault="003E1120" w:rsidP="00BF1DE9">
      <w:pPr>
        <w:spacing w:after="0"/>
        <w:rPr>
          <w:rtl/>
        </w:rPr>
      </w:pPr>
      <w:r>
        <w:rPr>
          <w:rFonts w:cs="Arial"/>
          <w:rtl/>
        </w:rPr>
        <w:t xml:space="preserve">הצגת </w:t>
      </w:r>
      <w:proofErr w:type="spellStart"/>
      <w:r>
        <w:rPr>
          <w:rFonts w:cs="Arial"/>
          <w:rtl/>
        </w:rPr>
        <w:t>תכניות</w:t>
      </w:r>
      <w:proofErr w:type="spellEnd"/>
      <w:r>
        <w:rPr>
          <w:rFonts w:cs="Arial"/>
          <w:rtl/>
        </w:rPr>
        <w:t xml:space="preserve"> מתוקנות בפני צוות התכנון כהכנה לדיון בוועדת המשנה המקומית תאום ישיבה הצגה – להערות ואישור עקרוני</w:t>
      </w:r>
      <w:r w:rsidR="00A074D9">
        <w:rPr>
          <w:rFonts w:hint="cs"/>
          <w:rtl/>
        </w:rPr>
        <w:t xml:space="preserve">. </w:t>
      </w:r>
      <w:r w:rsidRPr="00A074D9">
        <w:rPr>
          <w:rFonts w:cs="Arial"/>
          <w:b/>
          <w:bCs/>
          <w:rtl/>
        </w:rPr>
        <w:t xml:space="preserve">אחריות: יזם מול </w:t>
      </w:r>
      <w:r w:rsidR="00A074D9" w:rsidRPr="00A074D9">
        <w:rPr>
          <w:rFonts w:cs="Arial" w:hint="cs"/>
          <w:b/>
          <w:bCs/>
          <w:rtl/>
        </w:rPr>
        <w:t>מהנדס הועדה</w:t>
      </w:r>
    </w:p>
    <w:p w:rsidR="003E1120" w:rsidRDefault="003E1120" w:rsidP="00BF1DE9">
      <w:pPr>
        <w:spacing w:after="0"/>
        <w:rPr>
          <w:rtl/>
        </w:rPr>
      </w:pPr>
      <w:r>
        <w:rPr>
          <w:rFonts w:cs="Arial"/>
          <w:rtl/>
        </w:rPr>
        <w:t xml:space="preserve">דיון </w:t>
      </w:r>
      <w:proofErr w:type="spellStart"/>
      <w:r w:rsidR="00A074D9">
        <w:rPr>
          <w:rFonts w:cs="Arial" w:hint="cs"/>
          <w:rtl/>
        </w:rPr>
        <w:t>ב</w:t>
      </w:r>
      <w:r>
        <w:rPr>
          <w:rFonts w:cs="Arial"/>
          <w:rtl/>
        </w:rPr>
        <w:t>ועדה</w:t>
      </w:r>
      <w:proofErr w:type="spellEnd"/>
      <w:r>
        <w:rPr>
          <w:rFonts w:cs="Arial"/>
          <w:rtl/>
        </w:rPr>
        <w:t xml:space="preserve"> המקומית </w:t>
      </w:r>
      <w:proofErr w:type="spellStart"/>
      <w:r>
        <w:rPr>
          <w:rFonts w:cs="Arial"/>
          <w:rtl/>
        </w:rPr>
        <w:t>בתכנית</w:t>
      </w:r>
      <w:proofErr w:type="spellEnd"/>
      <w:r>
        <w:rPr>
          <w:rFonts w:cs="Arial"/>
          <w:rtl/>
        </w:rPr>
        <w:t xml:space="preserve"> הבינוי 1:250 הצגת </w:t>
      </w:r>
      <w:proofErr w:type="spellStart"/>
      <w:r>
        <w:rPr>
          <w:rFonts w:cs="Arial"/>
          <w:rtl/>
        </w:rPr>
        <w:t>התכנית</w:t>
      </w:r>
      <w:proofErr w:type="spellEnd"/>
      <w:r>
        <w:rPr>
          <w:rFonts w:cs="Arial"/>
          <w:rtl/>
        </w:rPr>
        <w:t xml:space="preserve"> בפני </w:t>
      </w:r>
      <w:proofErr w:type="spellStart"/>
      <w:r>
        <w:rPr>
          <w:rFonts w:cs="Arial"/>
          <w:rtl/>
        </w:rPr>
        <w:t>הוועדה</w:t>
      </w:r>
      <w:r w:rsidR="00A074D9">
        <w:rPr>
          <w:rFonts w:cs="Arial" w:hint="cs"/>
          <w:rtl/>
        </w:rPr>
        <w:t>.</w:t>
      </w:r>
      <w:r w:rsidR="00A074D9">
        <w:rPr>
          <w:rFonts w:hint="cs"/>
          <w:rtl/>
        </w:rPr>
        <w:t>ולאחריה</w:t>
      </w:r>
      <w:proofErr w:type="spellEnd"/>
      <w:r w:rsidR="00A074D9">
        <w:rPr>
          <w:rFonts w:hint="cs"/>
          <w:rtl/>
        </w:rPr>
        <w:t xml:space="preserve"> השלמות ותיקון </w:t>
      </w:r>
      <w:proofErr w:type="spellStart"/>
      <w:r w:rsidR="00A074D9">
        <w:rPr>
          <w:rFonts w:hint="cs"/>
          <w:rtl/>
        </w:rPr>
        <w:t>התכנית</w:t>
      </w:r>
      <w:proofErr w:type="spellEnd"/>
      <w:r w:rsidR="00A074D9">
        <w:rPr>
          <w:rFonts w:hint="cs"/>
          <w:rtl/>
        </w:rPr>
        <w:t xml:space="preserve"> עפ"י הדרישות</w:t>
      </w:r>
    </w:p>
    <w:p w:rsidR="003E1120" w:rsidRDefault="003E1120" w:rsidP="00BF1DE9">
      <w:pPr>
        <w:spacing w:after="0"/>
        <w:rPr>
          <w:rtl/>
        </w:rPr>
      </w:pPr>
      <w:r>
        <w:rPr>
          <w:rFonts w:cs="Arial"/>
          <w:rtl/>
        </w:rPr>
        <w:t xml:space="preserve">השלמת תנאים ואישורים לבינוי בהתאם להחלטת הוועדה והנחיות מח' תכנון </w:t>
      </w:r>
      <w:r w:rsidR="00A074D9">
        <w:rPr>
          <w:rFonts w:cs="Arial" w:hint="cs"/>
          <w:rtl/>
        </w:rPr>
        <w:t>-</w:t>
      </w:r>
      <w:r w:rsidRPr="00A074D9">
        <w:rPr>
          <w:rFonts w:cs="Arial"/>
          <w:b/>
          <w:bCs/>
          <w:rtl/>
        </w:rPr>
        <w:t>אחריות: יזם</w:t>
      </w:r>
    </w:p>
    <w:p w:rsidR="002A5178" w:rsidRDefault="00A074D9" w:rsidP="00BF1DE9">
      <w:pPr>
        <w:spacing w:after="0"/>
        <w:rPr>
          <w:rtl/>
        </w:rPr>
      </w:pPr>
      <w:r>
        <w:rPr>
          <w:rFonts w:cs="Arial" w:hint="cs"/>
          <w:rtl/>
        </w:rPr>
        <w:t>חתימה על</w:t>
      </w:r>
      <w:r w:rsidR="003E1120">
        <w:rPr>
          <w:rFonts w:cs="Arial"/>
          <w:rtl/>
        </w:rPr>
        <w:t xml:space="preserve"> תכנית הבינוי </w:t>
      </w:r>
      <w:r>
        <w:rPr>
          <w:rFonts w:cs="Arial" w:hint="cs"/>
          <w:rtl/>
        </w:rPr>
        <w:t xml:space="preserve">-העברת עותק ב </w:t>
      </w:r>
      <w:r>
        <w:rPr>
          <w:rFonts w:cs="Arial"/>
        </w:rPr>
        <w:t>PDF</w:t>
      </w:r>
      <w:r>
        <w:rPr>
          <w:rFonts w:cs="Arial" w:hint="cs"/>
          <w:rtl/>
        </w:rPr>
        <w:t xml:space="preserve"> לחתימה אלקטרונית של מהנדס הועדה</w:t>
      </w:r>
    </w:p>
    <w:p w:rsidR="003E1120" w:rsidRPr="002A5178" w:rsidRDefault="003E1120" w:rsidP="002A5178">
      <w:pPr>
        <w:rPr>
          <w:b/>
          <w:bCs/>
          <w:u w:val="single"/>
          <w:rtl/>
        </w:rPr>
      </w:pPr>
      <w:r w:rsidRPr="00A074D9">
        <w:rPr>
          <w:rFonts w:cs="Arial"/>
          <w:b/>
          <w:bCs/>
          <w:u w:val="single"/>
          <w:rtl/>
        </w:rPr>
        <w:t xml:space="preserve">תכולת </w:t>
      </w:r>
      <w:r w:rsidR="00A074D9" w:rsidRPr="00A074D9">
        <w:rPr>
          <w:rFonts w:cs="Arial" w:hint="cs"/>
          <w:b/>
          <w:bCs/>
          <w:u w:val="single"/>
          <w:rtl/>
        </w:rPr>
        <w:t>תכנית הבינוי</w:t>
      </w:r>
    </w:p>
    <w:p w:rsidR="007F6CC8" w:rsidRDefault="007F6CC8" w:rsidP="007F6CC8">
      <w:pPr>
        <w:rPr>
          <w:rFonts w:cs="Arial"/>
          <w:rtl/>
        </w:rPr>
      </w:pPr>
      <w:r w:rsidRPr="007F6CC8">
        <w:rPr>
          <w:rFonts w:cs="Arial"/>
          <w:b/>
          <w:bCs/>
          <w:u w:val="single"/>
          <w:rtl/>
        </w:rPr>
        <w:t>מדידה</w:t>
      </w:r>
      <w:r w:rsidRPr="007F6CC8">
        <w:rPr>
          <w:rFonts w:cs="Arial"/>
          <w:rtl/>
        </w:rPr>
        <w:t xml:space="preserve"> – מדידה עדכנית של המצב הקיים כולל סימון עצים וככל שלא נערך סקר עצים </w:t>
      </w:r>
      <w:r w:rsidR="00944CD9">
        <w:rPr>
          <w:rFonts w:cs="Arial" w:hint="cs"/>
          <w:rtl/>
        </w:rPr>
        <w:t>.</w:t>
      </w:r>
    </w:p>
    <w:p w:rsidR="003E06FC" w:rsidRDefault="007F6CC8" w:rsidP="007F6CC8">
      <w:pPr>
        <w:rPr>
          <w:rFonts w:cs="Arial"/>
          <w:rtl/>
        </w:rPr>
      </w:pPr>
      <w:r>
        <w:rPr>
          <w:rFonts w:cs="Arial" w:hint="cs"/>
          <w:rtl/>
        </w:rPr>
        <w:t xml:space="preserve">תכנית הבינוי </w:t>
      </w:r>
      <w:r w:rsidR="003E06FC">
        <w:rPr>
          <w:rFonts w:cs="Arial"/>
          <w:rtl/>
        </w:rPr>
        <w:t>על רקע מפה טופוגרפית מצבית ערוכה וחתומה ע"י מודד מוסמך</w:t>
      </w:r>
      <w:r w:rsidR="003E1120">
        <w:rPr>
          <w:rFonts w:cs="Arial" w:hint="cs"/>
          <w:rtl/>
        </w:rPr>
        <w:t xml:space="preserve"> בפורמט </w:t>
      </w:r>
      <w:r w:rsidR="003E1120">
        <w:rPr>
          <w:rFonts w:cs="Arial"/>
        </w:rPr>
        <w:t>DWF</w:t>
      </w:r>
      <w:r w:rsidR="003E1120">
        <w:rPr>
          <w:rFonts w:cs="Arial" w:hint="cs"/>
          <w:rtl/>
        </w:rPr>
        <w:t>.</w:t>
      </w: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944CD9" w:rsidRDefault="00944CD9" w:rsidP="007F6CC8">
      <w:pPr>
        <w:rPr>
          <w:rFonts w:cs="Arial"/>
          <w:rtl/>
        </w:rPr>
      </w:pPr>
    </w:p>
    <w:p w:rsidR="00D00749" w:rsidRDefault="00D00749" w:rsidP="007F6CC8">
      <w:pPr>
        <w:rPr>
          <w:rFonts w:cs="Arial" w:hint="cs"/>
          <w:rtl/>
        </w:rPr>
      </w:pPr>
    </w:p>
    <w:p w:rsidR="003E06FC" w:rsidRDefault="00756A9E" w:rsidP="00756A9E">
      <w:pPr>
        <w:spacing w:after="0"/>
        <w:rPr>
          <w:b/>
          <w:bCs/>
          <w:u w:val="single"/>
          <w:rtl/>
        </w:rPr>
      </w:pPr>
      <w:r w:rsidRPr="00756A9E">
        <w:rPr>
          <w:rFonts w:cs="Arial" w:hint="cs"/>
          <w:b/>
          <w:bCs/>
          <w:u w:val="single"/>
          <w:rtl/>
        </w:rPr>
        <w:t>תכנית הבינוי ת</w:t>
      </w:r>
      <w:r w:rsidR="003E06FC" w:rsidRPr="00756A9E">
        <w:rPr>
          <w:rFonts w:cs="Arial"/>
          <w:b/>
          <w:bCs/>
          <w:u w:val="single"/>
          <w:rtl/>
        </w:rPr>
        <w:t>כלול:</w:t>
      </w:r>
    </w:p>
    <w:p w:rsidR="00756A9E" w:rsidRPr="00756A9E" w:rsidRDefault="00756A9E" w:rsidP="00756A9E">
      <w:pPr>
        <w:rPr>
          <w:rFonts w:hint="cs"/>
          <w:rtl/>
        </w:rPr>
      </w:pPr>
      <w:r w:rsidRPr="00756A9E">
        <w:rPr>
          <w:rFonts w:hint="cs"/>
          <w:rtl/>
        </w:rPr>
        <w:t xml:space="preserve">שובל ובו הנתונים הבאים- </w:t>
      </w:r>
      <w:r w:rsidRPr="00756A9E">
        <w:rPr>
          <w:rFonts w:cs="Arial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מקומית:ישוב</w:t>
      </w:r>
      <w:proofErr w:type="spellEnd"/>
      <w:r>
        <w:rPr>
          <w:rFonts w:cs="Arial"/>
          <w:rtl/>
        </w:rPr>
        <w:t xml:space="preserve">: מספר </w:t>
      </w:r>
      <w:proofErr w:type="spellStart"/>
      <w:r>
        <w:rPr>
          <w:rFonts w:cs="Arial"/>
          <w:rtl/>
        </w:rPr>
        <w:t>מגרש:מספר</w:t>
      </w:r>
      <w:proofErr w:type="spellEnd"/>
      <w:r>
        <w:rPr>
          <w:rFonts w:cs="Arial"/>
          <w:rtl/>
        </w:rPr>
        <w:t xml:space="preserve"> תכנית מפורטת </w:t>
      </w:r>
      <w:proofErr w:type="spellStart"/>
      <w:r>
        <w:rPr>
          <w:rFonts w:cs="Arial"/>
          <w:rtl/>
        </w:rPr>
        <w:t>חלה:גושים</w:t>
      </w:r>
      <w:proofErr w:type="spellEnd"/>
      <w:r>
        <w:rPr>
          <w:rFonts w:cs="Arial"/>
          <w:rtl/>
        </w:rPr>
        <w:t xml:space="preserve"> וחלקות :שטח </w:t>
      </w:r>
      <w:proofErr w:type="spellStart"/>
      <w:r>
        <w:rPr>
          <w:rFonts w:cs="Arial"/>
          <w:rtl/>
        </w:rPr>
        <w:t>התכנית:תאריך:קנה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מידה:שמות</w:t>
      </w:r>
      <w:proofErr w:type="spellEnd"/>
      <w:r>
        <w:rPr>
          <w:rFonts w:cs="Arial"/>
          <w:rtl/>
        </w:rPr>
        <w:t xml:space="preserve"> בעלי עניין )כולל מספרי טלפונים, כתובת וכתובת מייל(.חתימות בעלי עניין.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.1 תרשים סביבה על רקע תכנית מפורטת תקפה החלה במקום וסימון המגרש המתוכנן.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.2 סימון גבול מגרש מתוכנן</w:t>
      </w:r>
      <w:r w:rsidR="00862C59">
        <w:rPr>
          <w:rFonts w:cs="Arial" w:hint="cs"/>
          <w:rtl/>
        </w:rPr>
        <w:t xml:space="preserve"> וקווי בניין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.3 סימון מבנים קיימים</w:t>
      </w:r>
      <w:r w:rsidR="00862C59">
        <w:rPr>
          <w:rFonts w:cs="Arial" w:hint="cs"/>
          <w:rtl/>
        </w:rPr>
        <w:t xml:space="preserve"> ושימושם</w:t>
      </w:r>
      <w:r>
        <w:rPr>
          <w:rFonts w:cs="Arial"/>
          <w:rtl/>
        </w:rPr>
        <w:t>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.4 סימון מבנים להריסה.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 xml:space="preserve">.5 סימון </w:t>
      </w:r>
      <w:r w:rsidR="00862C59">
        <w:rPr>
          <w:rFonts w:cs="Arial" w:hint="cs"/>
          <w:rtl/>
        </w:rPr>
        <w:t xml:space="preserve">העמדה עקרונית של </w:t>
      </w:r>
      <w:r>
        <w:rPr>
          <w:rFonts w:cs="Arial"/>
          <w:rtl/>
        </w:rPr>
        <w:t>מבנים מתוכננים</w:t>
      </w:r>
      <w:r w:rsidR="00756A9E">
        <w:rPr>
          <w:rFonts w:cs="Arial" w:hint="cs"/>
          <w:rtl/>
        </w:rPr>
        <w:t>, לרבות כניסה אליהם וגישה להולכי רגל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.6 גובה מבנים</w:t>
      </w:r>
      <w:r w:rsidR="00862C59">
        <w:rPr>
          <w:rFonts w:cs="Arial" w:hint="cs"/>
          <w:rtl/>
        </w:rPr>
        <w:t xml:space="preserve"> מתוכננים</w:t>
      </w:r>
      <w:r>
        <w:rPr>
          <w:rFonts w:cs="Arial"/>
          <w:rtl/>
        </w:rPr>
        <w:t xml:space="preserve"> ותיאורם, לפרט שימושים.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.7 סימון דרכי גישה.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 xml:space="preserve">.8 </w:t>
      </w:r>
      <w:proofErr w:type="spellStart"/>
      <w:r>
        <w:rPr>
          <w:rFonts w:cs="Arial"/>
          <w:rtl/>
        </w:rPr>
        <w:t>פיתרון</w:t>
      </w:r>
      <w:proofErr w:type="spellEnd"/>
      <w:r>
        <w:rPr>
          <w:rFonts w:cs="Arial"/>
          <w:rtl/>
        </w:rPr>
        <w:t xml:space="preserve"> ניקוז.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.9 סימון גידור.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.10 סימון קווי מים, חשמל ותשתיות שונות</w:t>
      </w:r>
      <w:r w:rsidR="00862C59">
        <w:rPr>
          <w:rFonts w:cs="Arial" w:hint="cs"/>
          <w:rtl/>
        </w:rPr>
        <w:t xml:space="preserve">, 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 xml:space="preserve">.11 מקרא לסימנים המופיעים </w:t>
      </w:r>
      <w:proofErr w:type="spellStart"/>
      <w:r>
        <w:rPr>
          <w:rFonts w:cs="Arial"/>
          <w:rtl/>
        </w:rPr>
        <w:t>בתשריט</w:t>
      </w:r>
      <w:proofErr w:type="spellEnd"/>
      <w:r>
        <w:rPr>
          <w:rFonts w:cs="Arial"/>
          <w:rtl/>
        </w:rPr>
        <w:t>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.12 מקרא למספור מבנים ושימושים.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.13 חתכי אורך ורוחב אופייניים.</w:t>
      </w:r>
    </w:p>
    <w:p w:rsidR="00862C59" w:rsidRDefault="00862C59" w:rsidP="00756A9E">
      <w:pPr>
        <w:spacing w:after="0"/>
        <w:rPr>
          <w:rtl/>
        </w:rPr>
      </w:pPr>
      <w:r>
        <w:rPr>
          <w:rFonts w:hint="cs"/>
          <w:rtl/>
        </w:rPr>
        <w:t>14. קירות תומכים, גומחות, רחבות כיבוי אש, סימון חניות</w:t>
      </w:r>
    </w:p>
    <w:p w:rsidR="00862C59" w:rsidRDefault="00862C59" w:rsidP="00756A9E">
      <w:pPr>
        <w:spacing w:after="0"/>
        <w:rPr>
          <w:rtl/>
        </w:rPr>
      </w:pPr>
      <w:r>
        <w:rPr>
          <w:rFonts w:hint="cs"/>
          <w:rtl/>
        </w:rPr>
        <w:t xml:space="preserve">15. מפלסי 00 במגרשים, מפלסים בכבישים במדרכות </w:t>
      </w:r>
    </w:p>
    <w:p w:rsidR="00862C59" w:rsidRDefault="00862C59" w:rsidP="00756A9E">
      <w:pPr>
        <w:spacing w:after="0"/>
        <w:rPr>
          <w:rtl/>
        </w:rPr>
      </w:pPr>
      <w:r>
        <w:rPr>
          <w:rFonts w:hint="cs"/>
          <w:rtl/>
        </w:rPr>
        <w:t>16. סימון שוחות ביוב מתוכננות</w:t>
      </w:r>
    </w:p>
    <w:p w:rsidR="003E06FC" w:rsidRDefault="003E06FC" w:rsidP="00756A9E">
      <w:pPr>
        <w:spacing w:after="0"/>
        <w:rPr>
          <w:rtl/>
        </w:rPr>
      </w:pPr>
      <w:r>
        <w:rPr>
          <w:rFonts w:cs="Arial"/>
          <w:rtl/>
        </w:rPr>
        <w:t>.15 סימון מיקום מתקני פינוי אשפה</w:t>
      </w:r>
      <w:r w:rsidR="00862C59">
        <w:rPr>
          <w:rFonts w:cs="Arial" w:hint="cs"/>
          <w:rtl/>
        </w:rPr>
        <w:t xml:space="preserve">, נקודות </w:t>
      </w:r>
      <w:proofErr w:type="spellStart"/>
      <w:r w:rsidR="00862C59">
        <w:rPr>
          <w:rFonts w:cs="Arial" w:hint="cs"/>
          <w:rtl/>
        </w:rPr>
        <w:t>מיחזור</w:t>
      </w:r>
      <w:proofErr w:type="spellEnd"/>
      <w:r w:rsidR="00862C59">
        <w:rPr>
          <w:rFonts w:cs="Arial" w:hint="cs"/>
          <w:rtl/>
        </w:rPr>
        <w:t xml:space="preserve"> -ניתן לפנות ליחידה הסביבתית לתיאום</w:t>
      </w:r>
    </w:p>
    <w:p w:rsidR="003E06FC" w:rsidRDefault="00756A9E" w:rsidP="003E06FC">
      <w:pPr>
        <w:rPr>
          <w:rtl/>
        </w:rPr>
      </w:pPr>
      <w:r w:rsidRPr="00756A9E">
        <w:rPr>
          <w:rFonts w:cs="Arial" w:hint="cs"/>
          <w:b/>
          <w:bCs/>
          <w:u w:val="single"/>
          <w:rtl/>
        </w:rPr>
        <w:t>נ</w:t>
      </w:r>
      <w:r w:rsidRPr="00756A9E">
        <w:rPr>
          <w:rFonts w:cs="Arial"/>
          <w:b/>
          <w:bCs/>
          <w:u w:val="single"/>
          <w:rtl/>
        </w:rPr>
        <w:t>ספח תנועה וחניה</w:t>
      </w:r>
      <w:r w:rsidRPr="00756A9E">
        <w:rPr>
          <w:rFonts w:cs="Arial"/>
          <w:rtl/>
        </w:rPr>
        <w:t xml:space="preserve"> – תיאור מערך התנועה והחניה במגרש בכל המפלסים הרלוונטיים, הכולל את הכניסות והיציאות, מחסומים, הסימונים הנדרשים, שילוט, מקומות החניה ומספורם, גישה לרכב חירום ורחבות </w:t>
      </w:r>
      <w:proofErr w:type="spellStart"/>
      <w:r w:rsidRPr="00756A9E">
        <w:rPr>
          <w:rFonts w:cs="Arial"/>
          <w:rtl/>
        </w:rPr>
        <w:t>כב"א</w:t>
      </w:r>
      <w:proofErr w:type="spellEnd"/>
      <w:r w:rsidRPr="00756A9E">
        <w:rPr>
          <w:rFonts w:cs="Arial"/>
          <w:rtl/>
        </w:rPr>
        <w:t xml:space="preserve">, גישה לרכב פינוי אשפה </w:t>
      </w:r>
      <w:proofErr w:type="spellStart"/>
      <w:r w:rsidRPr="00756A9E">
        <w:rPr>
          <w:rFonts w:cs="Arial"/>
          <w:rtl/>
        </w:rPr>
        <w:t>וכו</w:t>
      </w:r>
      <w:proofErr w:type="spellEnd"/>
      <w:r w:rsidRPr="00756A9E">
        <w:rPr>
          <w:rFonts w:cs="Arial"/>
          <w:rtl/>
        </w:rPr>
        <w:t xml:space="preserve">'. בנוסף תוצג טבלת מאזן חניה הכוללת את הנדרש עפ"י התקנות התקנים </w:t>
      </w:r>
      <w:proofErr w:type="spellStart"/>
      <w:r w:rsidRPr="00756A9E">
        <w:rPr>
          <w:rFonts w:cs="Arial"/>
          <w:rtl/>
        </w:rPr>
        <w:t>והתכנית</w:t>
      </w:r>
      <w:proofErr w:type="spellEnd"/>
      <w:r w:rsidRPr="00756A9E">
        <w:rPr>
          <w:rFonts w:cs="Arial"/>
          <w:rtl/>
        </w:rPr>
        <w:t xml:space="preserve"> המאושרת והמוצע </w:t>
      </w:r>
      <w:proofErr w:type="spellStart"/>
      <w:r w:rsidRPr="00756A9E">
        <w:rPr>
          <w:rFonts w:cs="Arial"/>
          <w:rtl/>
        </w:rPr>
        <w:t>בהתאם,לרבות</w:t>
      </w:r>
      <w:proofErr w:type="spellEnd"/>
      <w:r w:rsidRPr="00756A9E">
        <w:rPr>
          <w:rFonts w:cs="Arial"/>
          <w:rtl/>
        </w:rPr>
        <w:t xml:space="preserve"> חניות לבעלי מוגבלויות, פירוט לפי מפלסים וחניות טוריות </w:t>
      </w:r>
      <w:proofErr w:type="spellStart"/>
      <w:r w:rsidRPr="00756A9E">
        <w:rPr>
          <w:rFonts w:cs="Arial"/>
          <w:rtl/>
        </w:rPr>
        <w:t>התכנית</w:t>
      </w:r>
      <w:proofErr w:type="spellEnd"/>
      <w:r w:rsidRPr="00756A9E">
        <w:rPr>
          <w:rFonts w:cs="Arial"/>
          <w:rtl/>
        </w:rPr>
        <w:t xml:space="preserve"> תוצג על רקע הבינוי והפיתוח המוצע.</w:t>
      </w:r>
      <w:r w:rsidR="00944CD9">
        <w:rPr>
          <w:rFonts w:hint="cs"/>
          <w:rtl/>
        </w:rPr>
        <w:t>-</w:t>
      </w:r>
      <w:r w:rsidR="00944CD9" w:rsidRPr="00944CD9">
        <w:rPr>
          <w:rFonts w:hint="cs"/>
          <w:b/>
          <w:bCs/>
          <w:rtl/>
        </w:rPr>
        <w:t>גורם מאשר מהנדס ועדה</w:t>
      </w:r>
    </w:p>
    <w:p w:rsidR="00BF1DE9" w:rsidRPr="00BF1DE9" w:rsidRDefault="00BF1DE9" w:rsidP="00BF1DE9">
      <w:r w:rsidRPr="00BF1DE9">
        <w:rPr>
          <w:b/>
          <w:bCs/>
          <w:u w:val="single"/>
          <w:rtl/>
        </w:rPr>
        <w:t>נספח ניקוז</w:t>
      </w:r>
      <w:r w:rsidRPr="00BF1DE9">
        <w:rPr>
          <w:b/>
          <w:bCs/>
          <w:u w:val="single"/>
        </w:rPr>
        <w:t xml:space="preserve"> –</w:t>
      </w:r>
      <w:r w:rsidRPr="00BF1DE9">
        <w:t> </w:t>
      </w:r>
      <w:r w:rsidRPr="00BF1DE9">
        <w:rPr>
          <w:rtl/>
        </w:rPr>
        <w:t xml:space="preserve">תיאור אופן הניקוז המלא של המגרש והפנייתו לתשתיות הציבוריות, על רקע הבינוי והפיתוח המוצע , הכולל: נגר עילי, מוצאי </w:t>
      </w:r>
      <w:proofErr w:type="spellStart"/>
      <w:r w:rsidRPr="00BF1DE9">
        <w:rPr>
          <w:rtl/>
        </w:rPr>
        <w:t>צמ"גים</w:t>
      </w:r>
      <w:proofErr w:type="spellEnd"/>
      <w:r w:rsidRPr="00BF1DE9">
        <w:rPr>
          <w:rtl/>
        </w:rPr>
        <w:t xml:space="preserve"> ממרפסות וגגות, תיעול, </w:t>
      </w:r>
      <w:proofErr w:type="spellStart"/>
      <w:r w:rsidRPr="00BF1DE9">
        <w:rPr>
          <w:rtl/>
        </w:rPr>
        <w:t>איזורי</w:t>
      </w:r>
      <w:proofErr w:type="spellEnd"/>
      <w:r w:rsidRPr="00BF1DE9">
        <w:rPr>
          <w:rtl/>
        </w:rPr>
        <w:t xml:space="preserve"> חילחול החדרה והשהיה, שוחות ובורות חילחול וחיבור מערכת העירונית. בנוסף תוצג טבלת מאזן שטחי החילחול </w:t>
      </w:r>
      <w:proofErr w:type="spellStart"/>
      <w:r w:rsidRPr="00BF1DE9">
        <w:rPr>
          <w:rtl/>
        </w:rPr>
        <w:t>ותכסית</w:t>
      </w:r>
      <w:proofErr w:type="spellEnd"/>
      <w:r w:rsidRPr="00BF1DE9">
        <w:rPr>
          <w:rtl/>
        </w:rPr>
        <w:t xml:space="preserve"> פנויה הכוללת את הנדרש עפ"י הוראות </w:t>
      </w:r>
      <w:proofErr w:type="spellStart"/>
      <w:r w:rsidRPr="00BF1DE9">
        <w:rPr>
          <w:rtl/>
        </w:rPr>
        <w:t>התכנית</w:t>
      </w:r>
      <w:proofErr w:type="spellEnd"/>
      <w:r w:rsidRPr="00BF1DE9">
        <w:rPr>
          <w:rtl/>
        </w:rPr>
        <w:t xml:space="preserve"> המאושרת והמוצע בהתאם</w:t>
      </w:r>
      <w:r>
        <w:rPr>
          <w:rFonts w:hint="cs"/>
          <w:rtl/>
        </w:rPr>
        <w:t xml:space="preserve">- </w:t>
      </w:r>
      <w:r w:rsidRPr="00BF1DE9">
        <w:rPr>
          <w:rFonts w:hint="cs"/>
          <w:b/>
          <w:bCs/>
          <w:rtl/>
        </w:rPr>
        <w:t>גורם מאשר מהנדס ועדה</w:t>
      </w:r>
      <w:r w:rsidRPr="00BF1DE9">
        <w:br/>
      </w:r>
    </w:p>
    <w:p w:rsidR="00BF1DE9" w:rsidRDefault="00BF1DE9" w:rsidP="00BF1DE9">
      <w:pPr>
        <w:rPr>
          <w:rtl/>
        </w:rPr>
      </w:pPr>
      <w:r w:rsidRPr="00BF1DE9">
        <w:rPr>
          <w:b/>
          <w:bCs/>
          <w:u w:val="single"/>
          <w:rtl/>
        </w:rPr>
        <w:t>נספח מים וביוב</w:t>
      </w:r>
      <w:r w:rsidRPr="00BF1DE9">
        <w:rPr>
          <w:b/>
          <w:bCs/>
        </w:rPr>
        <w:t xml:space="preserve"> –</w:t>
      </w:r>
      <w:r w:rsidRPr="00BF1DE9">
        <w:t> </w:t>
      </w:r>
      <w:r w:rsidRPr="00BF1DE9">
        <w:rPr>
          <w:rtl/>
        </w:rPr>
        <w:t>תיאור תשתיות המים והביוב בתחום המגרש</w:t>
      </w:r>
      <w:r>
        <w:rPr>
          <w:rFonts w:hint="cs"/>
          <w:rtl/>
        </w:rPr>
        <w:t xml:space="preserve"> וסביבתו </w:t>
      </w:r>
      <w:r w:rsidRPr="00BF1DE9">
        <w:rPr>
          <w:rtl/>
        </w:rPr>
        <w:t xml:space="preserve">, על רקע הבינוי והפיתוח המוצע, לרבות הקווים קוטרם ושיפועם, השוחות </w:t>
      </w:r>
      <w:proofErr w:type="spellStart"/>
      <w:r w:rsidRPr="00BF1DE9">
        <w:rPr>
          <w:rtl/>
        </w:rPr>
        <w:t>ומיפלסיהם</w:t>
      </w:r>
      <w:proofErr w:type="spellEnd"/>
      <w:r w:rsidRPr="00BF1DE9">
        <w:rPr>
          <w:rtl/>
        </w:rPr>
        <w:t xml:space="preserve">, מיקום המונים </w:t>
      </w:r>
      <w:r>
        <w:rPr>
          <w:rFonts w:hint="cs"/>
          <w:rtl/>
        </w:rPr>
        <w:t xml:space="preserve">  </w:t>
      </w:r>
    </w:p>
    <w:p w:rsidR="00BF1DE9" w:rsidRPr="00BF1DE9" w:rsidRDefault="00BF1DE9" w:rsidP="00BF1DE9">
      <w:r>
        <w:rPr>
          <w:rFonts w:hint="cs"/>
          <w:rtl/>
        </w:rPr>
        <w:t xml:space="preserve">   </w:t>
      </w:r>
      <w:r w:rsidRPr="00BF1DE9">
        <w:rPr>
          <w:rtl/>
        </w:rPr>
        <w:t xml:space="preserve">ותיאור המערך, החיבור לתשתיות העירוניות, חתכי ביוב וכו' </w:t>
      </w:r>
      <w:r>
        <w:rPr>
          <w:rFonts w:hint="cs"/>
          <w:rtl/>
        </w:rPr>
        <w:t>-</w:t>
      </w:r>
      <w:bookmarkStart w:id="0" w:name="_Hlk192600755"/>
      <w:r w:rsidRPr="00BF1DE9">
        <w:rPr>
          <w:rFonts w:hint="cs"/>
          <w:b/>
          <w:bCs/>
          <w:rtl/>
        </w:rPr>
        <w:t>גורם מאשר מהנדס ועדה</w:t>
      </w:r>
      <w:bookmarkEnd w:id="0"/>
    </w:p>
    <w:p w:rsidR="00BF1DE9" w:rsidRPr="00BF1DE9" w:rsidRDefault="00BF1DE9" w:rsidP="003E06FC">
      <w:pPr>
        <w:rPr>
          <w:rtl/>
        </w:rPr>
      </w:pPr>
    </w:p>
    <w:p w:rsidR="00A74D09" w:rsidRDefault="00A74D09" w:rsidP="003E06FC"/>
    <w:sectPr w:rsidR="00A74D09" w:rsidSect="00A74D0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120" w:rsidRDefault="003E1120" w:rsidP="003E1120">
      <w:pPr>
        <w:spacing w:after="0" w:line="240" w:lineRule="auto"/>
      </w:pPr>
      <w:r>
        <w:separator/>
      </w:r>
    </w:p>
  </w:endnote>
  <w:endnote w:type="continuationSeparator" w:id="0">
    <w:p w:rsidR="003E1120" w:rsidRDefault="003E1120" w:rsidP="003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PC Tennesse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120" w:rsidRDefault="003E1120" w:rsidP="003E1120">
      <w:pPr>
        <w:spacing w:after="0" w:line="240" w:lineRule="auto"/>
      </w:pPr>
      <w:r>
        <w:separator/>
      </w:r>
    </w:p>
  </w:footnote>
  <w:footnote w:type="continuationSeparator" w:id="0">
    <w:p w:rsidR="003E1120" w:rsidRDefault="003E1120" w:rsidP="003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20" w:rsidRDefault="003E1120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54621">
          <wp:simplePos x="0" y="0"/>
          <wp:positionH relativeFrom="column">
            <wp:posOffset>5219700</wp:posOffset>
          </wp:positionH>
          <wp:positionV relativeFrom="paragraph">
            <wp:posOffset>-297180</wp:posOffset>
          </wp:positionV>
          <wp:extent cx="792480" cy="993775"/>
          <wp:effectExtent l="0" t="0" r="7620" b="0"/>
          <wp:wrapSquare wrapText="bothSides"/>
          <wp:docPr id="51713389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37B7"/>
    <w:multiLevelType w:val="multilevel"/>
    <w:tmpl w:val="5EB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660EF"/>
    <w:multiLevelType w:val="multilevel"/>
    <w:tmpl w:val="0F6E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370319">
    <w:abstractNumId w:val="0"/>
  </w:num>
  <w:num w:numId="2" w16cid:durableId="139265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FC"/>
    <w:rsid w:val="00081FAE"/>
    <w:rsid w:val="001A23AF"/>
    <w:rsid w:val="002A5178"/>
    <w:rsid w:val="003A7B04"/>
    <w:rsid w:val="003E06FC"/>
    <w:rsid w:val="003E1120"/>
    <w:rsid w:val="00756A9E"/>
    <w:rsid w:val="007F6CC8"/>
    <w:rsid w:val="00862C59"/>
    <w:rsid w:val="00944CD9"/>
    <w:rsid w:val="00A074D9"/>
    <w:rsid w:val="00A74D09"/>
    <w:rsid w:val="00BF1DE9"/>
    <w:rsid w:val="00D0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85B0A1"/>
  <w15:chartTrackingRefBased/>
  <w15:docId w15:val="{599248EA-8829-46D0-A083-277746E7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E0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E0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E0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E0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E06F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E0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E06F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E0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E0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E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E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E0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E0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6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E1120"/>
  </w:style>
  <w:style w:type="paragraph" w:styleId="af0">
    <w:name w:val="footer"/>
    <w:basedOn w:val="a"/>
    <w:link w:val="af1"/>
    <w:uiPriority w:val="99"/>
    <w:unhideWhenUsed/>
    <w:rsid w:val="003E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E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517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כרמית אליהו</dc:creator>
  <cp:keywords/>
  <dc:description/>
  <cp:lastModifiedBy>כרמית אליהו</cp:lastModifiedBy>
  <cp:revision>8</cp:revision>
  <dcterms:created xsi:type="dcterms:W3CDTF">2025-03-11T12:56:00Z</dcterms:created>
  <dcterms:modified xsi:type="dcterms:W3CDTF">2025-03-11T13:57:00Z</dcterms:modified>
</cp:coreProperties>
</file>